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46716" w14:textId="77777777" w:rsidR="001730C7" w:rsidRPr="001730C7" w:rsidRDefault="001730C7" w:rsidP="004911D2">
      <w:pPr>
        <w:spacing w:line="276" w:lineRule="auto"/>
        <w:jc w:val="center"/>
        <w:rPr>
          <w:rFonts w:ascii="Montserrat" w:hAnsi="Montserrat"/>
          <w:sz w:val="20"/>
          <w:szCs w:val="20"/>
        </w:rPr>
      </w:pPr>
    </w:p>
    <w:p w14:paraId="605DFDA4" w14:textId="77777777" w:rsidR="001730C7" w:rsidRPr="001730C7" w:rsidRDefault="001730C7" w:rsidP="001730C7">
      <w:pPr>
        <w:spacing w:line="276" w:lineRule="auto"/>
        <w:rPr>
          <w:rFonts w:ascii="Montserrat" w:hAnsi="Montserrat"/>
          <w:b/>
          <w:bCs/>
          <w:sz w:val="20"/>
          <w:szCs w:val="20"/>
        </w:rPr>
      </w:pPr>
      <w:r w:rsidRPr="001730C7">
        <w:rPr>
          <w:rFonts w:ascii="Montserrat" w:hAnsi="Montserrat"/>
          <w:b/>
          <w:bCs/>
          <w:sz w:val="20"/>
          <w:szCs w:val="20"/>
        </w:rPr>
        <w:t xml:space="preserve">What’s going on? </w:t>
      </w:r>
    </w:p>
    <w:p w14:paraId="10D8700C" w14:textId="21290A01" w:rsidR="001730C7" w:rsidRPr="001730C7" w:rsidRDefault="001730C7" w:rsidP="001730C7">
      <w:pPr>
        <w:numPr>
          <w:ilvl w:val="0"/>
          <w:numId w:val="1"/>
        </w:numPr>
        <w:spacing w:line="276" w:lineRule="auto"/>
        <w:rPr>
          <w:rFonts w:ascii="Montserrat" w:hAnsi="Montserrat"/>
          <w:sz w:val="20"/>
          <w:szCs w:val="20"/>
        </w:rPr>
      </w:pPr>
      <w:r w:rsidRPr="001730C7">
        <w:rPr>
          <w:rFonts w:ascii="Montserrat" w:hAnsi="Montserrat"/>
          <w:sz w:val="20"/>
          <w:szCs w:val="20"/>
        </w:rPr>
        <w:t>NAR and 4 corporate (brokerage) defendants were sued in lawsuits filed in Missouri (plaintiff “Burnett”) and Illinois (plaintiff “Moehrl”) alleging commission rates are too high, buyer brokers are being paid too much, and NAR’s Code of Conduct and MLS Handbook along with the corporate defendants’ practices lead to price fixing. NAR and the corporate defendants adamantly disagree, and NAR’s rules are very intentionally pro-consumer and pro-competitive.</w:t>
      </w:r>
    </w:p>
    <w:p w14:paraId="5A4F2C50" w14:textId="77777777" w:rsidR="001730C7" w:rsidRPr="001730C7" w:rsidRDefault="001730C7" w:rsidP="001730C7">
      <w:pPr>
        <w:numPr>
          <w:ilvl w:val="0"/>
          <w:numId w:val="1"/>
        </w:numPr>
        <w:spacing w:line="276" w:lineRule="auto"/>
        <w:rPr>
          <w:rFonts w:ascii="Montserrat" w:hAnsi="Montserrat"/>
          <w:sz w:val="20"/>
          <w:szCs w:val="20"/>
        </w:rPr>
      </w:pPr>
      <w:r w:rsidRPr="001730C7">
        <w:rPr>
          <w:rFonts w:ascii="Montserrat" w:hAnsi="Montserrat"/>
          <w:sz w:val="20"/>
          <w:szCs w:val="20"/>
        </w:rPr>
        <w:t>While the Moehrl case is in earlier stages, Burnett is scheduled to go to trial in October 2023. </w:t>
      </w:r>
    </w:p>
    <w:p w14:paraId="2A63DC7E" w14:textId="77777777" w:rsidR="001730C7" w:rsidRPr="001730C7" w:rsidRDefault="001730C7" w:rsidP="001730C7">
      <w:pPr>
        <w:spacing w:line="276" w:lineRule="auto"/>
        <w:rPr>
          <w:rFonts w:ascii="Montserrat" w:hAnsi="Montserrat"/>
          <w:b/>
          <w:bCs/>
          <w:sz w:val="20"/>
          <w:szCs w:val="20"/>
        </w:rPr>
      </w:pPr>
    </w:p>
    <w:p w14:paraId="540EA909" w14:textId="77777777" w:rsidR="001730C7" w:rsidRPr="001730C7" w:rsidRDefault="001730C7" w:rsidP="001730C7">
      <w:pPr>
        <w:spacing w:line="276" w:lineRule="auto"/>
        <w:rPr>
          <w:rFonts w:ascii="Montserrat" w:hAnsi="Montserrat"/>
          <w:b/>
          <w:bCs/>
          <w:sz w:val="20"/>
          <w:szCs w:val="20"/>
        </w:rPr>
      </w:pPr>
      <w:r w:rsidRPr="001730C7">
        <w:rPr>
          <w:rFonts w:ascii="Montserrat" w:hAnsi="Montserrat"/>
          <w:b/>
          <w:bCs/>
          <w:sz w:val="20"/>
          <w:szCs w:val="20"/>
        </w:rPr>
        <w:t>What is NAR doing to prepare legally?</w:t>
      </w:r>
    </w:p>
    <w:p w14:paraId="5177A140" w14:textId="77777777" w:rsidR="001730C7" w:rsidRPr="001730C7" w:rsidRDefault="001730C7" w:rsidP="001730C7">
      <w:pPr>
        <w:numPr>
          <w:ilvl w:val="0"/>
          <w:numId w:val="6"/>
        </w:numPr>
        <w:spacing w:line="276" w:lineRule="auto"/>
        <w:rPr>
          <w:rFonts w:ascii="Montserrat" w:hAnsi="Montserrat"/>
          <w:sz w:val="20"/>
          <w:szCs w:val="20"/>
        </w:rPr>
      </w:pPr>
      <w:r w:rsidRPr="001730C7">
        <w:rPr>
          <w:rFonts w:ascii="Montserrat" w:hAnsi="Montserrat"/>
          <w:sz w:val="20"/>
          <w:szCs w:val="20"/>
        </w:rPr>
        <w:t xml:space="preserve">NAR has the very best inside and outside legal teams in place to defend these very pro-consumer, pro-competitive </w:t>
      </w:r>
      <w:proofErr w:type="gramStart"/>
      <w:r w:rsidRPr="001730C7">
        <w:rPr>
          <w:rFonts w:ascii="Montserrat" w:hAnsi="Montserrat"/>
          <w:sz w:val="20"/>
          <w:szCs w:val="20"/>
        </w:rPr>
        <w:t>rules</w:t>
      </w:r>
      <w:proofErr w:type="gramEnd"/>
      <w:r w:rsidRPr="001730C7">
        <w:rPr>
          <w:rFonts w:ascii="Montserrat" w:hAnsi="Montserrat"/>
          <w:sz w:val="20"/>
          <w:szCs w:val="20"/>
        </w:rPr>
        <w:t xml:space="preserve"> and practices in local MLS broker marketplaces. </w:t>
      </w:r>
    </w:p>
    <w:p w14:paraId="7571EC10" w14:textId="77777777" w:rsidR="001730C7" w:rsidRPr="001730C7" w:rsidRDefault="001730C7" w:rsidP="001730C7">
      <w:pPr>
        <w:numPr>
          <w:ilvl w:val="0"/>
          <w:numId w:val="4"/>
        </w:numPr>
        <w:spacing w:line="276" w:lineRule="auto"/>
        <w:rPr>
          <w:rFonts w:ascii="Montserrat" w:hAnsi="Montserrat"/>
          <w:sz w:val="20"/>
          <w:szCs w:val="20"/>
        </w:rPr>
      </w:pPr>
      <w:r w:rsidRPr="001730C7">
        <w:rPr>
          <w:rFonts w:ascii="Montserrat" w:hAnsi="Montserrat"/>
          <w:sz w:val="20"/>
          <w:szCs w:val="20"/>
        </w:rPr>
        <w:t>Our legal experts are confident we will ultimately prevail in each case because we act in the best interests of consumers, and the law and facts are on our side.</w:t>
      </w:r>
    </w:p>
    <w:p w14:paraId="2E7A1D85" w14:textId="77777777" w:rsidR="001730C7" w:rsidRPr="001730C7" w:rsidRDefault="001730C7" w:rsidP="001730C7">
      <w:pPr>
        <w:spacing w:line="276" w:lineRule="auto"/>
        <w:rPr>
          <w:rFonts w:ascii="Montserrat" w:hAnsi="Montserrat"/>
          <w:b/>
          <w:bCs/>
          <w:sz w:val="20"/>
          <w:szCs w:val="20"/>
        </w:rPr>
      </w:pPr>
    </w:p>
    <w:p w14:paraId="1DCB4CF6" w14:textId="77777777" w:rsidR="001730C7" w:rsidRPr="001730C7" w:rsidRDefault="001730C7" w:rsidP="001730C7">
      <w:pPr>
        <w:spacing w:line="276" w:lineRule="auto"/>
        <w:rPr>
          <w:rFonts w:ascii="Montserrat" w:hAnsi="Montserrat"/>
          <w:b/>
          <w:bCs/>
          <w:sz w:val="20"/>
          <w:szCs w:val="20"/>
        </w:rPr>
      </w:pPr>
      <w:r w:rsidRPr="001730C7">
        <w:rPr>
          <w:rFonts w:ascii="Montserrat" w:hAnsi="Montserrat"/>
          <w:b/>
          <w:bCs/>
          <w:sz w:val="20"/>
          <w:szCs w:val="20"/>
        </w:rPr>
        <w:t>What are the key points we are making?</w:t>
      </w:r>
    </w:p>
    <w:p w14:paraId="1B544473" w14:textId="77777777" w:rsidR="001730C7" w:rsidRPr="001730C7" w:rsidRDefault="001730C7" w:rsidP="001730C7">
      <w:pPr>
        <w:numPr>
          <w:ilvl w:val="0"/>
          <w:numId w:val="7"/>
        </w:numPr>
        <w:spacing w:line="276" w:lineRule="auto"/>
        <w:rPr>
          <w:rFonts w:ascii="Montserrat" w:hAnsi="Montserrat"/>
          <w:sz w:val="20"/>
          <w:szCs w:val="20"/>
        </w:rPr>
      </w:pPr>
      <w:r w:rsidRPr="001730C7">
        <w:rPr>
          <w:rFonts w:ascii="Montserrat" w:hAnsi="Montserrat"/>
          <w:sz w:val="20"/>
          <w:szCs w:val="20"/>
        </w:rPr>
        <w:t xml:space="preserve">We fundamentally disagree with how class action attorneys are characterizing our rules. At the heart of all this is that very much </w:t>
      </w:r>
      <w:r w:rsidRPr="001730C7">
        <w:rPr>
          <w:rFonts w:ascii="Montserrat" w:hAnsi="Montserrat"/>
          <w:sz w:val="20"/>
          <w:szCs w:val="20"/>
          <w:u w:val="single"/>
        </w:rPr>
        <w:t>because</w:t>
      </w:r>
      <w:r w:rsidRPr="001730C7">
        <w:rPr>
          <w:rFonts w:ascii="Montserrat" w:hAnsi="Montserrat"/>
          <w:sz w:val="20"/>
          <w:szCs w:val="20"/>
        </w:rPr>
        <w:t xml:space="preserve"> of NAR’s rules and how well local MLS broker </w:t>
      </w:r>
      <w:proofErr w:type="gramStart"/>
      <w:r w:rsidRPr="001730C7">
        <w:rPr>
          <w:rFonts w:ascii="Montserrat" w:hAnsi="Montserrat"/>
          <w:sz w:val="20"/>
          <w:szCs w:val="20"/>
        </w:rPr>
        <w:t>marketplaces</w:t>
      </w:r>
      <w:proofErr w:type="gramEnd"/>
      <w:r w:rsidRPr="001730C7">
        <w:rPr>
          <w:rFonts w:ascii="Montserrat" w:hAnsi="Montserrat"/>
          <w:sz w:val="20"/>
          <w:szCs w:val="20"/>
        </w:rPr>
        <w:t xml:space="preserve"> function, consumers are better off and competition is able to thrive.</w:t>
      </w:r>
    </w:p>
    <w:p w14:paraId="0AD2A368" w14:textId="77777777" w:rsidR="001730C7" w:rsidRPr="001730C7" w:rsidRDefault="001730C7" w:rsidP="001730C7">
      <w:pPr>
        <w:numPr>
          <w:ilvl w:val="0"/>
          <w:numId w:val="7"/>
        </w:numPr>
        <w:spacing w:line="276" w:lineRule="auto"/>
        <w:rPr>
          <w:rFonts w:ascii="Montserrat" w:hAnsi="Montserrat"/>
          <w:sz w:val="20"/>
          <w:szCs w:val="20"/>
        </w:rPr>
      </w:pPr>
      <w:r w:rsidRPr="001730C7">
        <w:rPr>
          <w:rFonts w:ascii="Montserrat" w:hAnsi="Montserrat"/>
          <w:sz w:val="20"/>
          <w:szCs w:val="20"/>
        </w:rPr>
        <w:t xml:space="preserve">The very reason NAR exists is because there was a need 100 years ago for a higher level of ethical practice in real estate – that’s where NAR came in. We want to make it very clear that: </w:t>
      </w:r>
    </w:p>
    <w:p w14:paraId="4DD38607" w14:textId="77777777" w:rsidR="001730C7" w:rsidRPr="001730C7" w:rsidRDefault="001730C7" w:rsidP="001730C7">
      <w:pPr>
        <w:numPr>
          <w:ilvl w:val="1"/>
          <w:numId w:val="7"/>
        </w:numPr>
        <w:spacing w:line="276" w:lineRule="auto"/>
        <w:rPr>
          <w:rFonts w:ascii="Montserrat" w:hAnsi="Montserrat"/>
          <w:sz w:val="20"/>
          <w:szCs w:val="20"/>
        </w:rPr>
      </w:pPr>
      <w:r w:rsidRPr="001730C7">
        <w:rPr>
          <w:rFonts w:ascii="Montserrat" w:hAnsi="Montserrat"/>
          <w:sz w:val="20"/>
          <w:szCs w:val="20"/>
        </w:rPr>
        <w:t xml:space="preserve">REALTORS® look out for their clients above all </w:t>
      </w:r>
      <w:proofErr w:type="gramStart"/>
      <w:r w:rsidRPr="001730C7">
        <w:rPr>
          <w:rFonts w:ascii="Montserrat" w:hAnsi="Montserrat"/>
          <w:sz w:val="20"/>
          <w:szCs w:val="20"/>
        </w:rPr>
        <w:t>else;</w:t>
      </w:r>
      <w:proofErr w:type="gramEnd"/>
    </w:p>
    <w:p w14:paraId="46C98BB1" w14:textId="77777777" w:rsidR="001730C7" w:rsidRPr="001730C7" w:rsidRDefault="001730C7" w:rsidP="001730C7">
      <w:pPr>
        <w:numPr>
          <w:ilvl w:val="1"/>
          <w:numId w:val="7"/>
        </w:numPr>
        <w:spacing w:line="276" w:lineRule="auto"/>
        <w:rPr>
          <w:rFonts w:ascii="Montserrat" w:hAnsi="Montserrat"/>
          <w:sz w:val="20"/>
          <w:szCs w:val="20"/>
        </w:rPr>
      </w:pPr>
      <w:r w:rsidRPr="001730C7">
        <w:rPr>
          <w:rFonts w:ascii="Montserrat" w:hAnsi="Montserrat"/>
          <w:sz w:val="20"/>
          <w:szCs w:val="20"/>
        </w:rPr>
        <w:t xml:space="preserve">Compensation is set between brokers and their clients and is </w:t>
      </w:r>
      <w:proofErr w:type="gramStart"/>
      <w:r w:rsidRPr="001730C7">
        <w:rPr>
          <w:rFonts w:ascii="Montserrat" w:hAnsi="Montserrat"/>
          <w:sz w:val="20"/>
          <w:szCs w:val="20"/>
        </w:rPr>
        <w:t>negotiable;</w:t>
      </w:r>
      <w:proofErr w:type="gramEnd"/>
    </w:p>
    <w:p w14:paraId="3D00D447" w14:textId="77777777" w:rsidR="001730C7" w:rsidRPr="001730C7" w:rsidRDefault="001730C7" w:rsidP="001730C7">
      <w:pPr>
        <w:numPr>
          <w:ilvl w:val="1"/>
          <w:numId w:val="7"/>
        </w:numPr>
        <w:spacing w:line="276" w:lineRule="auto"/>
        <w:rPr>
          <w:rFonts w:ascii="Montserrat" w:hAnsi="Montserrat"/>
          <w:sz w:val="20"/>
          <w:szCs w:val="20"/>
        </w:rPr>
      </w:pPr>
      <w:r w:rsidRPr="001730C7">
        <w:rPr>
          <w:rFonts w:ascii="Montserrat" w:hAnsi="Montserrat"/>
          <w:sz w:val="20"/>
          <w:szCs w:val="20"/>
        </w:rPr>
        <w:t xml:space="preserve">The free market and competition are encouraged by NAR; and </w:t>
      </w:r>
    </w:p>
    <w:p w14:paraId="63DC6C80" w14:textId="7A4E2ACE" w:rsidR="001730C7" w:rsidRPr="001730C7" w:rsidRDefault="001730C7" w:rsidP="001730C7">
      <w:pPr>
        <w:numPr>
          <w:ilvl w:val="1"/>
          <w:numId w:val="7"/>
        </w:numPr>
        <w:spacing w:line="276" w:lineRule="auto"/>
        <w:rPr>
          <w:rFonts w:ascii="Montserrat" w:hAnsi="Montserrat"/>
          <w:sz w:val="20"/>
          <w:szCs w:val="20"/>
        </w:rPr>
      </w:pPr>
      <w:r w:rsidRPr="001730C7">
        <w:rPr>
          <w:rFonts w:ascii="Montserrat" w:hAnsi="Montserrat"/>
          <w:sz w:val="20"/>
          <w:szCs w:val="20"/>
        </w:rPr>
        <w:t xml:space="preserve">There’s incredible value in using a real estate agent, </w:t>
      </w:r>
      <w:proofErr w:type="gramStart"/>
      <w:r w:rsidRPr="001730C7">
        <w:rPr>
          <w:rFonts w:ascii="Montserrat" w:hAnsi="Montserrat"/>
          <w:sz w:val="20"/>
          <w:szCs w:val="20"/>
        </w:rPr>
        <w:t>especially  a</w:t>
      </w:r>
      <w:proofErr w:type="gramEnd"/>
      <w:r w:rsidRPr="001730C7">
        <w:rPr>
          <w:rFonts w:ascii="Montserrat" w:hAnsi="Montserrat"/>
          <w:sz w:val="20"/>
          <w:szCs w:val="20"/>
        </w:rPr>
        <w:t xml:space="preserve"> REALTOR®, when you buy or sell your home.</w:t>
      </w:r>
    </w:p>
    <w:p w14:paraId="1A3B59FF" w14:textId="018FEEEC" w:rsidR="001730C7" w:rsidRPr="001730C7" w:rsidRDefault="001730C7" w:rsidP="001730C7">
      <w:pPr>
        <w:numPr>
          <w:ilvl w:val="0"/>
          <w:numId w:val="8"/>
        </w:numPr>
        <w:spacing w:line="276" w:lineRule="auto"/>
        <w:rPr>
          <w:rFonts w:ascii="Montserrat" w:hAnsi="Montserrat"/>
          <w:sz w:val="20"/>
          <w:szCs w:val="20"/>
        </w:rPr>
      </w:pPr>
      <w:r w:rsidRPr="001730C7">
        <w:rPr>
          <w:rFonts w:ascii="Montserrat" w:hAnsi="Montserrat"/>
          <w:sz w:val="20"/>
          <w:szCs w:val="20"/>
        </w:rPr>
        <w:t xml:space="preserve">In fact, Article 1 of the NAR Code of Ethics requires </w:t>
      </w:r>
      <w:r w:rsidR="00EE0271">
        <w:rPr>
          <w:rFonts w:ascii="Montserrat" w:hAnsi="Montserrat"/>
          <w:sz w:val="20"/>
          <w:szCs w:val="20"/>
        </w:rPr>
        <w:t>a</w:t>
      </w:r>
      <w:r w:rsidR="00EE0271" w:rsidRPr="001730C7">
        <w:rPr>
          <w:rFonts w:ascii="Montserrat" w:hAnsi="Montserrat"/>
          <w:sz w:val="20"/>
          <w:szCs w:val="20"/>
        </w:rPr>
        <w:t xml:space="preserve"> </w:t>
      </w:r>
      <w:r w:rsidRPr="001730C7">
        <w:rPr>
          <w:rFonts w:ascii="Montserrat" w:hAnsi="Montserrat"/>
          <w:sz w:val="20"/>
          <w:szCs w:val="20"/>
        </w:rPr>
        <w:t>REALTOR® to “protect and promote the interests of the client.” NAR has a rule that negotiations are allowed at any time. NAR has rules that prohibit anti-trust behavior.</w:t>
      </w:r>
    </w:p>
    <w:p w14:paraId="71F849E6" w14:textId="77777777" w:rsidR="001730C7" w:rsidRPr="001730C7" w:rsidRDefault="001730C7" w:rsidP="001730C7">
      <w:pPr>
        <w:spacing w:line="276" w:lineRule="auto"/>
        <w:rPr>
          <w:rFonts w:ascii="Montserrat" w:hAnsi="Montserrat"/>
          <w:b/>
          <w:bCs/>
          <w:sz w:val="20"/>
          <w:szCs w:val="20"/>
        </w:rPr>
      </w:pPr>
    </w:p>
    <w:p w14:paraId="5D37FA95" w14:textId="77777777" w:rsidR="001730C7" w:rsidRPr="001730C7" w:rsidRDefault="001730C7" w:rsidP="001730C7">
      <w:pPr>
        <w:spacing w:line="276" w:lineRule="auto"/>
        <w:rPr>
          <w:rFonts w:ascii="Montserrat" w:hAnsi="Montserrat"/>
          <w:b/>
          <w:bCs/>
          <w:sz w:val="20"/>
          <w:szCs w:val="20"/>
        </w:rPr>
      </w:pPr>
      <w:r w:rsidRPr="001730C7">
        <w:rPr>
          <w:rFonts w:ascii="Montserrat" w:hAnsi="Montserrat"/>
          <w:b/>
          <w:bCs/>
          <w:sz w:val="20"/>
          <w:szCs w:val="20"/>
        </w:rPr>
        <w:t>What is NAR doing to address confusion in the marketplace?</w:t>
      </w:r>
    </w:p>
    <w:p w14:paraId="4795140C" w14:textId="77777777" w:rsidR="001730C7" w:rsidRPr="001730C7" w:rsidRDefault="001730C7" w:rsidP="001730C7">
      <w:pPr>
        <w:numPr>
          <w:ilvl w:val="0"/>
          <w:numId w:val="1"/>
        </w:numPr>
        <w:spacing w:line="276" w:lineRule="auto"/>
        <w:rPr>
          <w:rFonts w:ascii="Montserrat" w:hAnsi="Montserrat"/>
          <w:sz w:val="20"/>
          <w:szCs w:val="20"/>
        </w:rPr>
      </w:pPr>
      <w:r w:rsidRPr="001730C7">
        <w:rPr>
          <w:rFonts w:ascii="Montserrat" w:hAnsi="Montserrat"/>
          <w:sz w:val="20"/>
          <w:szCs w:val="20"/>
        </w:rPr>
        <w:t xml:space="preserve">There is misinformation and lack of understanding about NAR, how local MLS broker marketplaces work and the value of REALTORS®, particularly by class action attorneys. </w:t>
      </w:r>
    </w:p>
    <w:p w14:paraId="3D2EFC1B" w14:textId="77777777" w:rsidR="001730C7" w:rsidRPr="001730C7" w:rsidRDefault="001730C7" w:rsidP="001730C7">
      <w:pPr>
        <w:numPr>
          <w:ilvl w:val="0"/>
          <w:numId w:val="1"/>
        </w:numPr>
        <w:spacing w:line="276" w:lineRule="auto"/>
        <w:rPr>
          <w:rFonts w:ascii="Montserrat" w:hAnsi="Montserrat"/>
          <w:sz w:val="20"/>
          <w:szCs w:val="20"/>
        </w:rPr>
      </w:pPr>
      <w:r w:rsidRPr="001730C7">
        <w:rPr>
          <w:rFonts w:ascii="Montserrat" w:hAnsi="Montserrat"/>
          <w:sz w:val="20"/>
          <w:szCs w:val="20"/>
        </w:rPr>
        <w:t xml:space="preserve">NAR is regularly letting the media and people across real estate, academic, </w:t>
      </w:r>
      <w:proofErr w:type="gramStart"/>
      <w:r w:rsidRPr="001730C7">
        <w:rPr>
          <w:rFonts w:ascii="Montserrat" w:hAnsi="Montserrat"/>
          <w:sz w:val="20"/>
          <w:szCs w:val="20"/>
        </w:rPr>
        <w:t>civic</w:t>
      </w:r>
      <w:proofErr w:type="gramEnd"/>
      <w:r w:rsidRPr="001730C7">
        <w:rPr>
          <w:rFonts w:ascii="Montserrat" w:hAnsi="Montserrat"/>
          <w:sz w:val="20"/>
          <w:szCs w:val="20"/>
        </w:rPr>
        <w:t xml:space="preserve"> and business communities know how NAR, local MLS broker marketplaces and REALTORS® serve the best interests of American home buyers and sellers.</w:t>
      </w:r>
    </w:p>
    <w:p w14:paraId="4E8A794A" w14:textId="77777777" w:rsidR="001730C7" w:rsidRPr="001730C7" w:rsidRDefault="001730C7" w:rsidP="001730C7">
      <w:pPr>
        <w:spacing w:line="276" w:lineRule="auto"/>
        <w:rPr>
          <w:rFonts w:ascii="Montserrat" w:hAnsi="Montserrat"/>
          <w:sz w:val="20"/>
          <w:szCs w:val="20"/>
        </w:rPr>
      </w:pPr>
    </w:p>
    <w:p w14:paraId="15B3A998" w14:textId="77777777" w:rsidR="001730C7" w:rsidRDefault="001730C7">
      <w:pPr>
        <w:rPr>
          <w:rFonts w:ascii="Montserrat" w:hAnsi="Montserrat"/>
          <w:b/>
          <w:bCs/>
          <w:sz w:val="20"/>
          <w:szCs w:val="20"/>
        </w:rPr>
      </w:pPr>
      <w:r>
        <w:rPr>
          <w:rFonts w:ascii="Montserrat" w:hAnsi="Montserrat"/>
          <w:b/>
          <w:bCs/>
          <w:sz w:val="20"/>
          <w:szCs w:val="20"/>
        </w:rPr>
        <w:br w:type="page"/>
      </w:r>
    </w:p>
    <w:p w14:paraId="036839E5" w14:textId="77777777" w:rsidR="001730C7" w:rsidRDefault="001730C7" w:rsidP="001730C7">
      <w:pPr>
        <w:spacing w:line="276" w:lineRule="auto"/>
        <w:rPr>
          <w:rFonts w:ascii="Montserrat" w:hAnsi="Montserrat"/>
          <w:b/>
          <w:bCs/>
          <w:sz w:val="20"/>
          <w:szCs w:val="20"/>
        </w:rPr>
      </w:pPr>
    </w:p>
    <w:p w14:paraId="315BF1C9" w14:textId="287DF68D" w:rsidR="001730C7" w:rsidRPr="001730C7" w:rsidRDefault="001730C7" w:rsidP="001730C7">
      <w:pPr>
        <w:spacing w:line="276" w:lineRule="auto"/>
        <w:rPr>
          <w:rFonts w:ascii="Montserrat" w:hAnsi="Montserrat"/>
          <w:b/>
          <w:bCs/>
          <w:sz w:val="20"/>
          <w:szCs w:val="20"/>
        </w:rPr>
      </w:pPr>
      <w:r w:rsidRPr="001730C7">
        <w:rPr>
          <w:rFonts w:ascii="Montserrat" w:hAnsi="Montserrat"/>
          <w:b/>
          <w:bCs/>
          <w:sz w:val="20"/>
          <w:szCs w:val="20"/>
        </w:rPr>
        <w:t>What are resources for people to get more information?</w:t>
      </w:r>
    </w:p>
    <w:p w14:paraId="2F57870F" w14:textId="77777777" w:rsidR="001730C7" w:rsidRPr="001730C7" w:rsidRDefault="001730C7" w:rsidP="001730C7">
      <w:pPr>
        <w:numPr>
          <w:ilvl w:val="0"/>
          <w:numId w:val="1"/>
        </w:numPr>
        <w:spacing w:line="276" w:lineRule="auto"/>
        <w:rPr>
          <w:rFonts w:ascii="Montserrat" w:hAnsi="Montserrat"/>
          <w:sz w:val="20"/>
          <w:szCs w:val="20"/>
        </w:rPr>
      </w:pPr>
      <w:r w:rsidRPr="001730C7">
        <w:rPr>
          <w:rFonts w:ascii="Montserrat" w:hAnsi="Montserrat"/>
          <w:sz w:val="20"/>
          <w:szCs w:val="20"/>
        </w:rPr>
        <w:t xml:space="preserve">NAR developed the website </w:t>
      </w:r>
      <w:hyperlink r:id="rId11" w:history="1">
        <w:r w:rsidRPr="001730C7">
          <w:rPr>
            <w:rStyle w:val="Hyperlink"/>
            <w:rFonts w:ascii="Montserrat" w:hAnsi="Montserrat"/>
            <w:sz w:val="20"/>
            <w:szCs w:val="20"/>
          </w:rPr>
          <w:t>competition.realtor</w:t>
        </w:r>
      </w:hyperlink>
      <w:r w:rsidRPr="001730C7">
        <w:rPr>
          <w:rFonts w:ascii="Montserrat" w:hAnsi="Montserrat"/>
          <w:sz w:val="20"/>
          <w:szCs w:val="20"/>
        </w:rPr>
        <w:t xml:space="preserve"> that hosts key points, FAQs, articles and infographics regarding how local MLS broker marketplaces enable consumer access and opportunity and foster competition as well as how REALTORS® are consumer champions.</w:t>
      </w:r>
    </w:p>
    <w:p w14:paraId="4BE51886" w14:textId="77777777" w:rsidR="001730C7" w:rsidRPr="001730C7" w:rsidRDefault="001730C7" w:rsidP="001730C7">
      <w:pPr>
        <w:numPr>
          <w:ilvl w:val="0"/>
          <w:numId w:val="1"/>
        </w:numPr>
        <w:spacing w:line="276" w:lineRule="auto"/>
        <w:rPr>
          <w:rFonts w:ascii="Montserrat" w:hAnsi="Montserrat"/>
          <w:sz w:val="20"/>
          <w:szCs w:val="20"/>
        </w:rPr>
      </w:pPr>
      <w:r w:rsidRPr="001730C7">
        <w:rPr>
          <w:rFonts w:ascii="Montserrat" w:hAnsi="Montserrat"/>
          <w:sz w:val="20"/>
          <w:szCs w:val="20"/>
        </w:rPr>
        <w:t xml:space="preserve">There is also </w:t>
      </w:r>
      <w:hyperlink r:id="rId12" w:history="1">
        <w:r w:rsidRPr="001730C7">
          <w:rPr>
            <w:rStyle w:val="Hyperlink"/>
            <w:rFonts w:ascii="Montserrat" w:hAnsi="Montserrat"/>
            <w:sz w:val="20"/>
            <w:szCs w:val="20"/>
          </w:rPr>
          <w:t>realestatecommissionfacts.com</w:t>
        </w:r>
      </w:hyperlink>
      <w:r w:rsidRPr="001730C7">
        <w:rPr>
          <w:rFonts w:ascii="Montserrat" w:hAnsi="Montserrat"/>
          <w:sz w:val="20"/>
          <w:szCs w:val="20"/>
        </w:rPr>
        <w:t xml:space="preserve"> to aid consumers’ understanding of broker services and how real estate professionals are compensated.</w:t>
      </w:r>
    </w:p>
    <w:p w14:paraId="2EEAB0DC" w14:textId="77777777" w:rsidR="001730C7" w:rsidRPr="001730C7" w:rsidRDefault="001730C7" w:rsidP="001730C7">
      <w:pPr>
        <w:spacing w:line="276" w:lineRule="auto"/>
        <w:rPr>
          <w:rFonts w:ascii="Montserrat" w:hAnsi="Montserrat"/>
          <w:sz w:val="20"/>
          <w:szCs w:val="20"/>
        </w:rPr>
      </w:pPr>
    </w:p>
    <w:p w14:paraId="7C8FBC23" w14:textId="77777777" w:rsidR="001730C7" w:rsidRPr="001730C7" w:rsidRDefault="001730C7" w:rsidP="001730C7">
      <w:pPr>
        <w:spacing w:line="276" w:lineRule="auto"/>
        <w:rPr>
          <w:rFonts w:ascii="Montserrat" w:hAnsi="Montserrat"/>
          <w:b/>
          <w:bCs/>
          <w:sz w:val="20"/>
          <w:szCs w:val="20"/>
        </w:rPr>
      </w:pPr>
      <w:r w:rsidRPr="001730C7">
        <w:rPr>
          <w:rFonts w:ascii="Montserrat" w:hAnsi="Montserrat"/>
          <w:b/>
          <w:bCs/>
          <w:sz w:val="20"/>
          <w:szCs w:val="20"/>
        </w:rPr>
        <w:t>What are the possible outcomes of the trial?</w:t>
      </w:r>
    </w:p>
    <w:p w14:paraId="31319136" w14:textId="77777777" w:rsidR="001730C7" w:rsidRPr="001730C7" w:rsidRDefault="001730C7" w:rsidP="001730C7">
      <w:pPr>
        <w:numPr>
          <w:ilvl w:val="0"/>
          <w:numId w:val="1"/>
        </w:numPr>
        <w:spacing w:line="276" w:lineRule="auto"/>
        <w:rPr>
          <w:rFonts w:ascii="Montserrat" w:hAnsi="Montserrat"/>
          <w:sz w:val="20"/>
          <w:szCs w:val="20"/>
        </w:rPr>
      </w:pPr>
      <w:bookmarkStart w:id="0" w:name="_Hlk140499261"/>
      <w:r w:rsidRPr="001730C7">
        <w:rPr>
          <w:rFonts w:ascii="Montserrat" w:hAnsi="Montserrat"/>
          <w:sz w:val="20"/>
          <w:szCs w:val="20"/>
        </w:rPr>
        <w:t>The optimal scenario is an immediate win in the trial. Otherwise, one outcome is a monetary damage award against the defendants. Or there could be a court order changing NAR’s policies or how commissions are paid to brokers.</w:t>
      </w:r>
    </w:p>
    <w:p w14:paraId="559CA041" w14:textId="77777777" w:rsidR="001730C7" w:rsidRPr="001730C7" w:rsidRDefault="001730C7" w:rsidP="001730C7">
      <w:pPr>
        <w:numPr>
          <w:ilvl w:val="0"/>
          <w:numId w:val="1"/>
        </w:numPr>
        <w:spacing w:line="276" w:lineRule="auto"/>
        <w:rPr>
          <w:rFonts w:ascii="Montserrat" w:hAnsi="Montserrat"/>
          <w:sz w:val="20"/>
          <w:szCs w:val="20"/>
        </w:rPr>
      </w:pPr>
      <w:r w:rsidRPr="001730C7">
        <w:rPr>
          <w:rFonts w:ascii="Montserrat" w:hAnsi="Montserrat"/>
          <w:sz w:val="20"/>
          <w:szCs w:val="20"/>
        </w:rPr>
        <w:t>It is highly likely that no matter which side prevails at trial, the losing side will appeal. That means a definitive ruling is not imminent. It will be several years before we reach a conclusion.</w:t>
      </w:r>
    </w:p>
    <w:bookmarkEnd w:id="0"/>
    <w:p w14:paraId="74BCBD12" w14:textId="77777777" w:rsidR="001730C7" w:rsidRPr="001730C7" w:rsidRDefault="001730C7" w:rsidP="001730C7">
      <w:pPr>
        <w:spacing w:line="276" w:lineRule="auto"/>
        <w:rPr>
          <w:rFonts w:ascii="Montserrat" w:hAnsi="Montserrat"/>
          <w:b/>
          <w:bCs/>
          <w:sz w:val="20"/>
          <w:szCs w:val="20"/>
        </w:rPr>
      </w:pPr>
    </w:p>
    <w:p w14:paraId="07AE451E" w14:textId="77777777" w:rsidR="001730C7" w:rsidRPr="001730C7" w:rsidRDefault="001730C7" w:rsidP="001730C7">
      <w:pPr>
        <w:spacing w:line="276" w:lineRule="auto"/>
        <w:rPr>
          <w:rFonts w:ascii="Montserrat" w:hAnsi="Montserrat"/>
          <w:b/>
          <w:bCs/>
          <w:sz w:val="20"/>
          <w:szCs w:val="20"/>
        </w:rPr>
      </w:pPr>
      <w:r w:rsidRPr="001730C7">
        <w:rPr>
          <w:rFonts w:ascii="Montserrat" w:hAnsi="Montserrat"/>
          <w:b/>
          <w:bCs/>
          <w:sz w:val="20"/>
          <w:szCs w:val="20"/>
        </w:rPr>
        <w:t>What is NAR doing to prepare for different outcomes?</w:t>
      </w:r>
    </w:p>
    <w:p w14:paraId="439E40D4" w14:textId="77777777" w:rsidR="001730C7" w:rsidRPr="001730C7" w:rsidRDefault="001730C7" w:rsidP="001730C7">
      <w:pPr>
        <w:numPr>
          <w:ilvl w:val="0"/>
          <w:numId w:val="5"/>
        </w:numPr>
        <w:spacing w:line="276" w:lineRule="auto"/>
        <w:rPr>
          <w:rFonts w:ascii="Montserrat" w:hAnsi="Montserrat"/>
          <w:sz w:val="20"/>
          <w:szCs w:val="20"/>
        </w:rPr>
      </w:pPr>
      <w:r w:rsidRPr="001730C7">
        <w:rPr>
          <w:rFonts w:ascii="Montserrat" w:hAnsi="Montserrat"/>
          <w:sz w:val="20"/>
          <w:szCs w:val="20"/>
        </w:rPr>
        <w:t xml:space="preserve">Sellers already sign contracts agreeing to what they will pay in commission to the sellers’ agent. We also are continuing to encourage REALTORS® to use buyer broker agreements and be reminded of their obligations under the Code of Ethics to advise their clients and make all agreements in writing and clear and understandable. </w:t>
      </w:r>
    </w:p>
    <w:p w14:paraId="2929CFF2" w14:textId="77777777" w:rsidR="001730C7" w:rsidRPr="001730C7" w:rsidRDefault="001730C7" w:rsidP="001730C7">
      <w:pPr>
        <w:numPr>
          <w:ilvl w:val="0"/>
          <w:numId w:val="5"/>
        </w:numPr>
        <w:spacing w:line="276" w:lineRule="auto"/>
        <w:rPr>
          <w:rFonts w:ascii="Montserrat" w:hAnsi="Montserrat"/>
          <w:sz w:val="20"/>
          <w:szCs w:val="20"/>
        </w:rPr>
      </w:pPr>
      <w:r w:rsidRPr="001730C7">
        <w:rPr>
          <w:rFonts w:ascii="Montserrat" w:hAnsi="Montserrat"/>
          <w:sz w:val="20"/>
          <w:szCs w:val="20"/>
        </w:rPr>
        <w:t xml:space="preserve">Just as NAR has been doing for years, it’s also an imperative that REALTORS® continue to express that commissions are set between brokers and their clients, how much competition there is and REALTOR® value, at every chance they get. And remind consumers all the </w:t>
      </w:r>
      <w:proofErr w:type="gramStart"/>
      <w:r w:rsidRPr="001730C7">
        <w:rPr>
          <w:rFonts w:ascii="Montserrat" w:hAnsi="Montserrat"/>
          <w:sz w:val="20"/>
          <w:szCs w:val="20"/>
        </w:rPr>
        <w:t>ways</w:t>
      </w:r>
      <w:proofErr w:type="gramEnd"/>
      <w:r w:rsidRPr="001730C7">
        <w:rPr>
          <w:rFonts w:ascii="Montserrat" w:hAnsi="Montserrat"/>
          <w:sz w:val="20"/>
          <w:szCs w:val="20"/>
        </w:rPr>
        <w:t xml:space="preserve"> REALTORS® help them navigate the legal, community and financial aspects of buying and selling a home.</w:t>
      </w:r>
    </w:p>
    <w:p w14:paraId="441B42F7" w14:textId="77777777" w:rsidR="001730C7" w:rsidRPr="001730C7" w:rsidRDefault="001730C7" w:rsidP="001730C7">
      <w:pPr>
        <w:spacing w:line="276" w:lineRule="auto"/>
        <w:rPr>
          <w:rFonts w:ascii="Montserrat" w:hAnsi="Montserrat"/>
          <w:b/>
          <w:bCs/>
          <w:sz w:val="20"/>
          <w:szCs w:val="20"/>
        </w:rPr>
      </w:pPr>
    </w:p>
    <w:p w14:paraId="54A15CE5" w14:textId="38F92490" w:rsidR="001730C7" w:rsidRPr="001730C7" w:rsidRDefault="001730C7" w:rsidP="001730C7">
      <w:pPr>
        <w:spacing w:line="276" w:lineRule="auto"/>
        <w:rPr>
          <w:rFonts w:ascii="Montserrat" w:hAnsi="Montserrat"/>
          <w:b/>
          <w:bCs/>
          <w:sz w:val="20"/>
          <w:szCs w:val="20"/>
        </w:rPr>
      </w:pPr>
      <w:r w:rsidRPr="001730C7">
        <w:rPr>
          <w:rFonts w:ascii="Montserrat" w:hAnsi="Montserrat"/>
          <w:b/>
          <w:bCs/>
          <w:sz w:val="20"/>
          <w:szCs w:val="20"/>
        </w:rPr>
        <w:t>What does all this mean for consumers?</w:t>
      </w:r>
    </w:p>
    <w:p w14:paraId="4D759EAC" w14:textId="77777777" w:rsidR="001730C7" w:rsidRPr="001730C7" w:rsidRDefault="001730C7" w:rsidP="001730C7">
      <w:pPr>
        <w:numPr>
          <w:ilvl w:val="0"/>
          <w:numId w:val="5"/>
        </w:numPr>
        <w:spacing w:line="276" w:lineRule="auto"/>
        <w:rPr>
          <w:rFonts w:ascii="Montserrat" w:hAnsi="Montserrat"/>
          <w:b/>
          <w:bCs/>
          <w:sz w:val="20"/>
          <w:szCs w:val="20"/>
        </w:rPr>
      </w:pPr>
      <w:r w:rsidRPr="001730C7">
        <w:rPr>
          <w:rFonts w:ascii="Montserrat" w:hAnsi="Montserrat"/>
          <w:sz w:val="20"/>
          <w:szCs w:val="20"/>
        </w:rPr>
        <w:t>If NAR could not adopt pro-consumer rules that ensure client interests are primary and that make buying and selling real estate smoother, we would be forced back into the 19</w:t>
      </w:r>
      <w:r w:rsidRPr="001730C7">
        <w:rPr>
          <w:rFonts w:ascii="Montserrat" w:hAnsi="Montserrat"/>
          <w:sz w:val="20"/>
          <w:szCs w:val="20"/>
          <w:vertAlign w:val="superscript"/>
        </w:rPr>
        <w:t>th</w:t>
      </w:r>
      <w:r w:rsidRPr="001730C7">
        <w:rPr>
          <w:rFonts w:ascii="Montserrat" w:hAnsi="Montserrat"/>
          <w:sz w:val="20"/>
          <w:szCs w:val="20"/>
        </w:rPr>
        <w:t xml:space="preserve"> Century “wild west” where unscrupulous people could regularly defraud clients.  </w:t>
      </w:r>
    </w:p>
    <w:p w14:paraId="34551263" w14:textId="77777777" w:rsidR="001730C7" w:rsidRPr="001730C7" w:rsidRDefault="001730C7" w:rsidP="001730C7">
      <w:pPr>
        <w:numPr>
          <w:ilvl w:val="0"/>
          <w:numId w:val="5"/>
        </w:numPr>
        <w:spacing w:line="276" w:lineRule="auto"/>
        <w:rPr>
          <w:rFonts w:ascii="Montserrat" w:hAnsi="Montserrat"/>
          <w:b/>
          <w:bCs/>
          <w:sz w:val="20"/>
          <w:szCs w:val="20"/>
        </w:rPr>
      </w:pPr>
      <w:r w:rsidRPr="001730C7">
        <w:rPr>
          <w:rFonts w:ascii="Montserrat" w:hAnsi="Montserrat"/>
          <w:sz w:val="20"/>
          <w:szCs w:val="20"/>
        </w:rPr>
        <w:t>If local MLS broker marketplaces didn’t work the way they do now, there would be no centralized source of available homes. Buyers would have to visit every broker in town to see all available homes. There would be outdated home status information. There would be fewer homes for buyers to choose from on real estate sites.</w:t>
      </w:r>
    </w:p>
    <w:p w14:paraId="3EAF3B01" w14:textId="77777777" w:rsidR="001730C7" w:rsidRPr="001730C7" w:rsidRDefault="001730C7" w:rsidP="001730C7">
      <w:pPr>
        <w:numPr>
          <w:ilvl w:val="0"/>
          <w:numId w:val="5"/>
        </w:numPr>
        <w:spacing w:line="276" w:lineRule="auto"/>
        <w:rPr>
          <w:rFonts w:ascii="Montserrat" w:hAnsi="Montserrat"/>
          <w:b/>
          <w:bCs/>
          <w:sz w:val="20"/>
          <w:szCs w:val="20"/>
        </w:rPr>
      </w:pPr>
      <w:r w:rsidRPr="001730C7">
        <w:rPr>
          <w:rFonts w:ascii="Montserrat" w:hAnsi="Montserrat"/>
          <w:sz w:val="20"/>
          <w:szCs w:val="20"/>
        </w:rPr>
        <w:t xml:space="preserve">We could expect over time for property information to become unverified, </w:t>
      </w:r>
      <w:proofErr w:type="gramStart"/>
      <w:r w:rsidRPr="001730C7">
        <w:rPr>
          <w:rFonts w:ascii="Montserrat" w:hAnsi="Montserrat"/>
          <w:sz w:val="20"/>
          <w:szCs w:val="20"/>
        </w:rPr>
        <w:t>inaccurate</w:t>
      </w:r>
      <w:proofErr w:type="gramEnd"/>
      <w:r w:rsidRPr="001730C7">
        <w:rPr>
          <w:rFonts w:ascii="Montserrat" w:hAnsi="Montserrat"/>
          <w:sz w:val="20"/>
          <w:szCs w:val="20"/>
        </w:rPr>
        <w:t xml:space="preserve"> and unreliable. Sellers would likely have to pay to list and advertise their properties on websites. Buyers unable to afford a buyer broker would have fewer options.</w:t>
      </w:r>
    </w:p>
    <w:p w14:paraId="63776370" w14:textId="77777777" w:rsidR="001730C7" w:rsidRPr="001730C7" w:rsidRDefault="001730C7" w:rsidP="001730C7">
      <w:pPr>
        <w:spacing w:line="276" w:lineRule="auto"/>
        <w:rPr>
          <w:rFonts w:ascii="Montserrat" w:hAnsi="Montserrat"/>
          <w:b/>
          <w:bCs/>
          <w:sz w:val="20"/>
          <w:szCs w:val="20"/>
        </w:rPr>
      </w:pPr>
    </w:p>
    <w:p w14:paraId="033EF7BB" w14:textId="77777777" w:rsidR="0095138D" w:rsidRDefault="0095138D">
      <w:pPr>
        <w:rPr>
          <w:rFonts w:ascii="Montserrat" w:hAnsi="Montserrat"/>
          <w:b/>
          <w:bCs/>
          <w:sz w:val="20"/>
          <w:szCs w:val="20"/>
        </w:rPr>
      </w:pPr>
      <w:r>
        <w:rPr>
          <w:rFonts w:ascii="Montserrat" w:hAnsi="Montserrat"/>
          <w:b/>
          <w:bCs/>
          <w:sz w:val="20"/>
          <w:szCs w:val="20"/>
        </w:rPr>
        <w:br w:type="page"/>
      </w:r>
    </w:p>
    <w:p w14:paraId="559EB806" w14:textId="77777777" w:rsidR="0095138D" w:rsidRDefault="0095138D" w:rsidP="001730C7">
      <w:pPr>
        <w:spacing w:line="276" w:lineRule="auto"/>
        <w:rPr>
          <w:rFonts w:ascii="Montserrat" w:hAnsi="Montserrat"/>
          <w:b/>
          <w:bCs/>
          <w:sz w:val="20"/>
          <w:szCs w:val="20"/>
        </w:rPr>
      </w:pPr>
    </w:p>
    <w:p w14:paraId="762EA3DD" w14:textId="21B270D1" w:rsidR="001730C7" w:rsidRPr="001730C7" w:rsidRDefault="001730C7" w:rsidP="001730C7">
      <w:pPr>
        <w:spacing w:line="276" w:lineRule="auto"/>
        <w:rPr>
          <w:rFonts w:ascii="Montserrat" w:hAnsi="Montserrat"/>
          <w:b/>
          <w:bCs/>
          <w:sz w:val="20"/>
          <w:szCs w:val="20"/>
        </w:rPr>
      </w:pPr>
      <w:r w:rsidRPr="001730C7">
        <w:rPr>
          <w:rFonts w:ascii="Montserrat" w:hAnsi="Montserrat"/>
          <w:b/>
          <w:bCs/>
          <w:sz w:val="20"/>
          <w:szCs w:val="20"/>
        </w:rPr>
        <w:t>How does this litigation affect brokerages and MLSs?</w:t>
      </w:r>
    </w:p>
    <w:p w14:paraId="3FB54498" w14:textId="77777777" w:rsidR="0070327D" w:rsidRPr="001730C7" w:rsidRDefault="0070327D" w:rsidP="0070327D">
      <w:pPr>
        <w:numPr>
          <w:ilvl w:val="0"/>
          <w:numId w:val="5"/>
        </w:numPr>
        <w:spacing w:line="276" w:lineRule="auto"/>
        <w:rPr>
          <w:rFonts w:ascii="Montserrat" w:hAnsi="Montserrat"/>
          <w:sz w:val="20"/>
          <w:szCs w:val="20"/>
        </w:rPr>
      </w:pPr>
      <w:bookmarkStart w:id="1" w:name="_Hlk141090283"/>
      <w:r w:rsidRPr="001730C7">
        <w:rPr>
          <w:rFonts w:ascii="Montserrat" w:hAnsi="Montserrat"/>
          <w:sz w:val="20"/>
          <w:szCs w:val="20"/>
        </w:rPr>
        <w:t>NAR’s mission is “to empower REALTORS® as they preserve, protect and advance the right to real property for all.” And our vision is “to be a trusted ally, guiding our members and those they serve through the ever-evolving real estate landscape.”</w:t>
      </w:r>
    </w:p>
    <w:p w14:paraId="2815506A" w14:textId="77777777" w:rsidR="0070327D" w:rsidRPr="001730C7" w:rsidRDefault="0070327D" w:rsidP="0070327D">
      <w:pPr>
        <w:numPr>
          <w:ilvl w:val="0"/>
          <w:numId w:val="5"/>
        </w:numPr>
        <w:spacing w:line="276" w:lineRule="auto"/>
        <w:rPr>
          <w:rFonts w:ascii="Montserrat" w:hAnsi="Montserrat"/>
          <w:sz w:val="20"/>
          <w:szCs w:val="20"/>
        </w:rPr>
      </w:pPr>
      <w:r w:rsidRPr="001730C7">
        <w:rPr>
          <w:rFonts w:ascii="Montserrat" w:hAnsi="Montserrat"/>
          <w:sz w:val="20"/>
          <w:szCs w:val="20"/>
        </w:rPr>
        <w:t xml:space="preserve">NAR rules enable local MLS broker marketplaces to operate in a way that businesses of all sizes – especially and including small businesses of which </w:t>
      </w:r>
      <w:proofErr w:type="gramStart"/>
      <w:r w:rsidRPr="001730C7">
        <w:rPr>
          <w:rFonts w:ascii="Montserrat" w:hAnsi="Montserrat"/>
          <w:sz w:val="20"/>
          <w:szCs w:val="20"/>
        </w:rPr>
        <w:t>the vast majority of</w:t>
      </w:r>
      <w:proofErr w:type="gramEnd"/>
      <w:r w:rsidRPr="001730C7">
        <w:rPr>
          <w:rFonts w:ascii="Montserrat" w:hAnsi="Montserrat"/>
          <w:sz w:val="20"/>
          <w:szCs w:val="20"/>
        </w:rPr>
        <w:t xml:space="preserve"> REALTORS® are – can participate, compete with each other and flourish. </w:t>
      </w:r>
    </w:p>
    <w:p w14:paraId="76514FDD" w14:textId="112844EC" w:rsidR="001730C7" w:rsidRPr="001730C7" w:rsidRDefault="001730C7" w:rsidP="001730C7">
      <w:pPr>
        <w:numPr>
          <w:ilvl w:val="0"/>
          <w:numId w:val="5"/>
        </w:numPr>
        <w:spacing w:line="276" w:lineRule="auto"/>
        <w:rPr>
          <w:rFonts w:ascii="Montserrat" w:hAnsi="Montserrat"/>
          <w:b/>
          <w:bCs/>
          <w:sz w:val="20"/>
          <w:szCs w:val="20"/>
        </w:rPr>
      </w:pPr>
      <w:r w:rsidRPr="001730C7">
        <w:rPr>
          <w:rFonts w:ascii="Montserrat" w:hAnsi="Montserrat"/>
          <w:sz w:val="20"/>
          <w:szCs w:val="20"/>
        </w:rPr>
        <w:t>NAR is working to help others avoid the incredible cost,</w:t>
      </w:r>
      <w:r w:rsidR="006275E1">
        <w:rPr>
          <w:rFonts w:ascii="Montserrat" w:hAnsi="Montserrat"/>
          <w:sz w:val="20"/>
          <w:szCs w:val="20"/>
        </w:rPr>
        <w:t xml:space="preserve"> </w:t>
      </w:r>
      <w:r w:rsidRPr="001730C7">
        <w:rPr>
          <w:rFonts w:ascii="Montserrat" w:hAnsi="Montserrat"/>
          <w:sz w:val="20"/>
          <w:szCs w:val="20"/>
        </w:rPr>
        <w:t xml:space="preserve">risk and time that comes </w:t>
      </w:r>
      <w:proofErr w:type="gramStart"/>
      <w:r w:rsidRPr="001730C7">
        <w:rPr>
          <w:rFonts w:ascii="Montserrat" w:hAnsi="Montserrat"/>
          <w:sz w:val="20"/>
          <w:szCs w:val="20"/>
        </w:rPr>
        <w:t>with</w:t>
      </w:r>
      <w:r w:rsidR="00DA0744">
        <w:rPr>
          <w:rFonts w:ascii="Montserrat" w:hAnsi="Montserrat"/>
          <w:sz w:val="20"/>
          <w:szCs w:val="20"/>
        </w:rPr>
        <w:t xml:space="preserve"> </w:t>
      </w:r>
      <w:r w:rsidRPr="001730C7">
        <w:rPr>
          <w:rFonts w:ascii="Montserrat" w:hAnsi="Montserrat"/>
          <w:sz w:val="20"/>
          <w:szCs w:val="20"/>
        </w:rPr>
        <w:t>standing</w:t>
      </w:r>
      <w:proofErr w:type="gramEnd"/>
      <w:r w:rsidRPr="001730C7">
        <w:rPr>
          <w:rFonts w:ascii="Montserrat" w:hAnsi="Montserrat"/>
          <w:sz w:val="20"/>
          <w:szCs w:val="20"/>
        </w:rPr>
        <w:t xml:space="preserve"> up for these pro-consumer rules and ways of doing business. NAR will always stand up for those things – we are the proxy </w:t>
      </w:r>
      <w:r w:rsidRPr="00593C13">
        <w:rPr>
          <w:rFonts w:ascii="Montserrat" w:hAnsi="Montserrat"/>
          <w:sz w:val="20"/>
          <w:szCs w:val="20"/>
        </w:rPr>
        <w:t xml:space="preserve">for </w:t>
      </w:r>
      <w:r w:rsidR="00773694" w:rsidRPr="00593C13">
        <w:rPr>
          <w:rFonts w:ascii="Montserrat" w:hAnsi="Montserrat"/>
          <w:sz w:val="20"/>
          <w:szCs w:val="20"/>
        </w:rPr>
        <w:t>home</w:t>
      </w:r>
      <w:r w:rsidR="00F777E6" w:rsidRPr="00593C13">
        <w:rPr>
          <w:rFonts w:ascii="Montserrat" w:hAnsi="Montserrat"/>
          <w:sz w:val="20"/>
          <w:szCs w:val="20"/>
        </w:rPr>
        <w:t xml:space="preserve"> sellers and buyers </w:t>
      </w:r>
      <w:r w:rsidRPr="00593C13">
        <w:rPr>
          <w:rFonts w:ascii="Montserrat" w:hAnsi="Montserrat"/>
          <w:sz w:val="20"/>
          <w:szCs w:val="20"/>
        </w:rPr>
        <w:t>and</w:t>
      </w:r>
      <w:r w:rsidRPr="001730C7">
        <w:rPr>
          <w:rFonts w:ascii="Montserrat" w:hAnsi="Montserrat"/>
          <w:sz w:val="20"/>
          <w:szCs w:val="20"/>
        </w:rPr>
        <w:t xml:space="preserve"> pro-consumer ethics, </w:t>
      </w:r>
      <w:proofErr w:type="gramStart"/>
      <w:r w:rsidRPr="001730C7">
        <w:rPr>
          <w:rFonts w:ascii="Montserrat" w:hAnsi="Montserrat"/>
          <w:sz w:val="20"/>
          <w:szCs w:val="20"/>
        </w:rPr>
        <w:t>rules</w:t>
      </w:r>
      <w:proofErr w:type="gramEnd"/>
      <w:r w:rsidRPr="001730C7">
        <w:rPr>
          <w:rFonts w:ascii="Montserrat" w:hAnsi="Montserrat"/>
          <w:sz w:val="20"/>
          <w:szCs w:val="20"/>
        </w:rPr>
        <w:t xml:space="preserve"> and practices.</w:t>
      </w:r>
    </w:p>
    <w:bookmarkEnd w:id="1"/>
    <w:p w14:paraId="2871D7C9" w14:textId="1830548C" w:rsidR="001730C7" w:rsidRPr="001730C7" w:rsidRDefault="001730C7" w:rsidP="001730C7">
      <w:pPr>
        <w:numPr>
          <w:ilvl w:val="0"/>
          <w:numId w:val="5"/>
        </w:numPr>
        <w:spacing w:line="276" w:lineRule="auto"/>
        <w:rPr>
          <w:rFonts w:ascii="Montserrat" w:hAnsi="Montserrat"/>
          <w:b/>
          <w:bCs/>
          <w:sz w:val="20"/>
          <w:szCs w:val="20"/>
        </w:rPr>
      </w:pPr>
      <w:r w:rsidRPr="001730C7">
        <w:rPr>
          <w:rFonts w:ascii="Montserrat" w:hAnsi="Montserrat"/>
          <w:sz w:val="20"/>
          <w:szCs w:val="20"/>
        </w:rPr>
        <w:t xml:space="preserve">We have a strong story to tell about how our rules for affiliated local MLS broker marketplaces serve consumer interests and competition and </w:t>
      </w:r>
      <w:bookmarkStart w:id="2" w:name="_Hlk141298569"/>
      <w:r w:rsidRPr="001730C7">
        <w:rPr>
          <w:rFonts w:ascii="Montserrat" w:hAnsi="Montserrat"/>
          <w:sz w:val="20"/>
          <w:szCs w:val="20"/>
        </w:rPr>
        <w:t>that the misinformation in the market has confused home buyers and sellers.</w:t>
      </w:r>
      <w:bookmarkEnd w:id="2"/>
    </w:p>
    <w:p w14:paraId="326FEF4B" w14:textId="77777777" w:rsidR="001730C7" w:rsidRPr="001730C7" w:rsidRDefault="001730C7" w:rsidP="001730C7">
      <w:pPr>
        <w:spacing w:line="276" w:lineRule="auto"/>
        <w:rPr>
          <w:rFonts w:ascii="Montserrat" w:hAnsi="Montserrat"/>
          <w:b/>
          <w:bCs/>
          <w:sz w:val="20"/>
          <w:szCs w:val="20"/>
        </w:rPr>
      </w:pPr>
    </w:p>
    <w:p w14:paraId="0B3BEFB5" w14:textId="77777777" w:rsidR="001730C7" w:rsidRPr="001730C7" w:rsidRDefault="001730C7" w:rsidP="001730C7">
      <w:pPr>
        <w:spacing w:line="276" w:lineRule="auto"/>
        <w:rPr>
          <w:rFonts w:ascii="Montserrat" w:hAnsi="Montserrat"/>
          <w:b/>
          <w:bCs/>
          <w:sz w:val="20"/>
          <w:szCs w:val="20"/>
        </w:rPr>
      </w:pPr>
      <w:r w:rsidRPr="001730C7">
        <w:rPr>
          <w:rFonts w:ascii="Montserrat" w:hAnsi="Montserrat"/>
          <w:b/>
          <w:bCs/>
          <w:sz w:val="20"/>
          <w:szCs w:val="20"/>
        </w:rPr>
        <w:t>What can I do?</w:t>
      </w:r>
    </w:p>
    <w:p w14:paraId="1567B5F8" w14:textId="77777777" w:rsidR="001730C7" w:rsidRPr="001730C7" w:rsidRDefault="001730C7" w:rsidP="001730C7">
      <w:pPr>
        <w:numPr>
          <w:ilvl w:val="0"/>
          <w:numId w:val="3"/>
        </w:numPr>
        <w:spacing w:line="276" w:lineRule="auto"/>
        <w:rPr>
          <w:rFonts w:ascii="Montserrat" w:hAnsi="Montserrat"/>
          <w:sz w:val="20"/>
          <w:szCs w:val="20"/>
        </w:rPr>
      </w:pPr>
      <w:r w:rsidRPr="001730C7">
        <w:rPr>
          <w:rFonts w:ascii="Montserrat" w:hAnsi="Montserrat"/>
          <w:sz w:val="20"/>
          <w:szCs w:val="20"/>
        </w:rPr>
        <w:t xml:space="preserve">Each of us has a role to play in educating people about how local MLS broker marketplaces provide market-driven pricing and opportunity for consumers and level the business playing field. Each of us have important stories to tell about the value of REALTORS®. Every chance you get – in conversations, on your website, in the community – share that. And share materials from </w:t>
      </w:r>
      <w:hyperlink r:id="rId13" w:history="1">
        <w:proofErr w:type="gramStart"/>
        <w:r w:rsidRPr="001730C7">
          <w:rPr>
            <w:rStyle w:val="Hyperlink"/>
            <w:rFonts w:ascii="Montserrat" w:hAnsi="Montserrat"/>
            <w:sz w:val="20"/>
            <w:szCs w:val="20"/>
          </w:rPr>
          <w:t>competition.realtor</w:t>
        </w:r>
        <w:proofErr w:type="gramEnd"/>
      </w:hyperlink>
      <w:r w:rsidRPr="001730C7">
        <w:rPr>
          <w:rFonts w:ascii="Montserrat" w:hAnsi="Montserrat"/>
          <w:sz w:val="20"/>
          <w:szCs w:val="20"/>
        </w:rPr>
        <w:t xml:space="preserve"> far and wide.</w:t>
      </w:r>
    </w:p>
    <w:p w14:paraId="46BC9BF2" w14:textId="77777777" w:rsidR="001730C7" w:rsidRPr="001730C7" w:rsidRDefault="001730C7" w:rsidP="001730C7">
      <w:pPr>
        <w:numPr>
          <w:ilvl w:val="0"/>
          <w:numId w:val="3"/>
        </w:numPr>
        <w:spacing w:line="276" w:lineRule="auto"/>
        <w:rPr>
          <w:rFonts w:ascii="Montserrat" w:hAnsi="Montserrat"/>
          <w:sz w:val="20"/>
          <w:szCs w:val="20"/>
        </w:rPr>
      </w:pPr>
      <w:r w:rsidRPr="001730C7">
        <w:rPr>
          <w:rFonts w:ascii="Montserrat" w:hAnsi="Montserrat"/>
          <w:sz w:val="20"/>
          <w:szCs w:val="20"/>
        </w:rPr>
        <w:t>Also, in addition to the longstanding practice of having listing agreements, every real estate agent can and should use buyer broker agreements. Also continue to remind yourself of your obligations under the NAR Code of Ethics to advise your clients and make all agreements in writing and clear and understandable.</w:t>
      </w:r>
    </w:p>
    <w:p w14:paraId="4CB77D3D" w14:textId="77777777" w:rsidR="001730C7" w:rsidRPr="001730C7" w:rsidRDefault="001730C7" w:rsidP="001730C7">
      <w:pPr>
        <w:spacing w:line="276" w:lineRule="auto"/>
        <w:rPr>
          <w:rFonts w:ascii="Montserrat" w:hAnsi="Montserrat"/>
          <w:b/>
          <w:bCs/>
          <w:sz w:val="20"/>
          <w:szCs w:val="20"/>
        </w:rPr>
      </w:pPr>
    </w:p>
    <w:p w14:paraId="364C5D56" w14:textId="77777777" w:rsidR="001730C7" w:rsidRPr="001730C7" w:rsidRDefault="001730C7" w:rsidP="001730C7">
      <w:pPr>
        <w:spacing w:line="276" w:lineRule="auto"/>
        <w:rPr>
          <w:rFonts w:ascii="Montserrat" w:hAnsi="Montserrat"/>
          <w:b/>
          <w:bCs/>
          <w:sz w:val="20"/>
          <w:szCs w:val="20"/>
        </w:rPr>
      </w:pPr>
      <w:r w:rsidRPr="001730C7">
        <w:rPr>
          <w:rFonts w:ascii="Montserrat" w:hAnsi="Montserrat"/>
          <w:b/>
          <w:bCs/>
          <w:sz w:val="20"/>
          <w:szCs w:val="20"/>
        </w:rPr>
        <w:t xml:space="preserve">How does the July 2023 MLS PIN settlement in Massachusetts affect NAR’s case? </w:t>
      </w:r>
    </w:p>
    <w:p w14:paraId="2AA56D5B" w14:textId="77777777" w:rsidR="001730C7" w:rsidRPr="00667A24" w:rsidRDefault="001730C7" w:rsidP="001730C7">
      <w:pPr>
        <w:numPr>
          <w:ilvl w:val="0"/>
          <w:numId w:val="2"/>
        </w:numPr>
        <w:spacing w:line="276" w:lineRule="auto"/>
        <w:rPr>
          <w:rFonts w:ascii="Montserrat" w:hAnsi="Montserrat"/>
          <w:sz w:val="20"/>
          <w:szCs w:val="20"/>
        </w:rPr>
      </w:pPr>
      <w:r w:rsidRPr="001730C7">
        <w:rPr>
          <w:rFonts w:ascii="Montserrat" w:hAnsi="Montserrat"/>
          <w:sz w:val="20"/>
          <w:szCs w:val="20"/>
        </w:rPr>
        <w:t xml:space="preserve">Not at all. NAR is not part of that lawsuit, nor do we expect it to notably affect our compensation </w:t>
      </w:r>
      <w:r w:rsidRPr="00667A24">
        <w:rPr>
          <w:rFonts w:ascii="Montserrat" w:hAnsi="Montserrat"/>
          <w:sz w:val="20"/>
          <w:szCs w:val="20"/>
        </w:rPr>
        <w:t>litigation. We remain confident our rules are legal and pro-consumer.</w:t>
      </w:r>
    </w:p>
    <w:p w14:paraId="27610FFB" w14:textId="5F0035CE" w:rsidR="001730C7" w:rsidRPr="00667A24" w:rsidRDefault="001730C7" w:rsidP="001730C7">
      <w:pPr>
        <w:numPr>
          <w:ilvl w:val="0"/>
          <w:numId w:val="2"/>
        </w:numPr>
        <w:spacing w:line="276" w:lineRule="auto"/>
        <w:rPr>
          <w:rFonts w:ascii="Montserrat" w:hAnsi="Montserrat"/>
          <w:b/>
          <w:bCs/>
          <w:sz w:val="20"/>
          <w:szCs w:val="20"/>
        </w:rPr>
      </w:pPr>
      <w:r w:rsidRPr="00667A24">
        <w:rPr>
          <w:rFonts w:ascii="Montserrat" w:hAnsi="Montserrat"/>
          <w:sz w:val="20"/>
          <w:szCs w:val="20"/>
        </w:rPr>
        <w:t xml:space="preserve">Also worth noting is that MLS PIN admitted no wrongdoing, and the settlement does not </w:t>
      </w:r>
      <w:r w:rsidR="00DA5DD5" w:rsidRPr="00667A24">
        <w:rPr>
          <w:rFonts w:ascii="Montserrat" w:hAnsi="Montserrat"/>
          <w:sz w:val="20"/>
          <w:szCs w:val="20"/>
        </w:rPr>
        <w:t>definitively address</w:t>
      </w:r>
      <w:r w:rsidR="004C72E6" w:rsidRPr="00667A24">
        <w:rPr>
          <w:rFonts w:ascii="Montserrat" w:hAnsi="Montserrat"/>
          <w:sz w:val="20"/>
          <w:szCs w:val="20"/>
        </w:rPr>
        <w:t xml:space="preserve"> the practice</w:t>
      </w:r>
      <w:r w:rsidR="00526BE0" w:rsidRPr="00667A24">
        <w:rPr>
          <w:rFonts w:ascii="Montserrat" w:hAnsi="Montserrat"/>
          <w:sz w:val="20"/>
          <w:szCs w:val="20"/>
        </w:rPr>
        <w:t xml:space="preserve"> of listing brokers making offers of compensation to buyer brokers.</w:t>
      </w:r>
      <w:r w:rsidR="00AA101E" w:rsidRPr="00667A24">
        <w:rPr>
          <w:rFonts w:ascii="Montserrat" w:hAnsi="Montserrat"/>
          <w:sz w:val="20"/>
          <w:szCs w:val="20"/>
        </w:rPr>
        <w:t xml:space="preserve"> </w:t>
      </w:r>
      <w:r w:rsidR="00072A9A" w:rsidRPr="00667A24">
        <w:rPr>
          <w:rFonts w:ascii="Montserrat" w:hAnsi="Montserrat"/>
          <w:sz w:val="20"/>
          <w:szCs w:val="20"/>
        </w:rPr>
        <w:t xml:space="preserve">In litigation against NAR, we are seeking outcomes that will protect </w:t>
      </w:r>
      <w:r w:rsidR="00464FF2" w:rsidRPr="00667A24">
        <w:rPr>
          <w:rFonts w:ascii="Montserrat" w:hAnsi="Montserrat"/>
          <w:sz w:val="20"/>
          <w:szCs w:val="20"/>
        </w:rPr>
        <w:t xml:space="preserve">this pro-consumer, pro-competitive </w:t>
      </w:r>
      <w:proofErr w:type="gramStart"/>
      <w:r w:rsidR="00464FF2" w:rsidRPr="00667A24">
        <w:rPr>
          <w:rFonts w:ascii="Montserrat" w:hAnsi="Montserrat"/>
          <w:sz w:val="20"/>
          <w:szCs w:val="20"/>
        </w:rPr>
        <w:t>practice</w:t>
      </w:r>
      <w:proofErr w:type="gramEnd"/>
      <w:r w:rsidR="00464FF2" w:rsidRPr="00667A24">
        <w:rPr>
          <w:rFonts w:ascii="Montserrat" w:hAnsi="Montserrat"/>
          <w:sz w:val="20"/>
          <w:szCs w:val="20"/>
        </w:rPr>
        <w:t xml:space="preserve"> and </w:t>
      </w:r>
      <w:r w:rsidR="00072A9A" w:rsidRPr="00667A24">
        <w:rPr>
          <w:rFonts w:ascii="Montserrat" w:hAnsi="Montserrat"/>
          <w:sz w:val="20"/>
          <w:szCs w:val="20"/>
        </w:rPr>
        <w:t xml:space="preserve">all members. </w:t>
      </w:r>
    </w:p>
    <w:p w14:paraId="43FA1545" w14:textId="77777777" w:rsidR="001730C7" w:rsidRPr="001730C7" w:rsidRDefault="001730C7" w:rsidP="004911D2">
      <w:pPr>
        <w:spacing w:line="276" w:lineRule="auto"/>
        <w:jc w:val="center"/>
        <w:rPr>
          <w:rFonts w:ascii="Montserrat" w:hAnsi="Montserrat"/>
          <w:sz w:val="20"/>
          <w:szCs w:val="20"/>
        </w:rPr>
      </w:pPr>
    </w:p>
    <w:sectPr w:rsidR="001730C7" w:rsidRPr="001730C7">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27D6A" w14:textId="77777777" w:rsidR="004D4102" w:rsidRDefault="004D4102" w:rsidP="001636BF">
      <w:r>
        <w:separator/>
      </w:r>
    </w:p>
  </w:endnote>
  <w:endnote w:type="continuationSeparator" w:id="0">
    <w:p w14:paraId="267F5ED8" w14:textId="77777777" w:rsidR="004D4102" w:rsidRDefault="004D4102" w:rsidP="001636BF">
      <w:r>
        <w:continuationSeparator/>
      </w:r>
    </w:p>
  </w:endnote>
  <w:endnote w:type="continuationNotice" w:id="1">
    <w:p w14:paraId="12E9C925" w14:textId="77777777" w:rsidR="004D4102" w:rsidRDefault="004D41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793A7DE-B3C8-4DA5-9881-1FE9C791199F}"/>
    <w:embedBold r:id="rId2" w:fontKey="{D3C28CCA-C1C2-415D-B298-F887AC1572F3}"/>
  </w:font>
  <w:font w:name="Montserrat">
    <w:altName w:val="Montserrat"/>
    <w:panose1 w:val="00000000000000000000"/>
    <w:charset w:val="00"/>
    <w:family w:val="auto"/>
    <w:pitch w:val="variable"/>
    <w:sig w:usb0="A00002FF" w:usb1="4000207B" w:usb2="00000000" w:usb3="00000000" w:csb0="00000197" w:csb1="00000000"/>
    <w:embedRegular r:id="rId3" w:fontKey="{8D19D996-EB2F-4E51-B8AB-EAC2F7EA1BC2}"/>
    <w:embedBold r:id="rId4" w:fontKey="{2D16ED57-1195-4F14-BDF5-FEE6C63B3AD7}"/>
  </w:font>
  <w:font w:name="Montserrat ExtraBold">
    <w:panose1 w:val="00000000000000000000"/>
    <w:charset w:val="00"/>
    <w:family w:val="auto"/>
    <w:pitch w:val="variable"/>
    <w:sig w:usb0="A00002FF" w:usb1="4000207B" w:usb2="00000000" w:usb3="00000000" w:csb0="00000197" w:csb1="00000000"/>
    <w:embedBold r:id="rId5" w:fontKey="{7A39892C-00DA-48CD-AEA1-1912CD6EF2B6}"/>
  </w:font>
  <w:font w:name="Calibri Light">
    <w:panose1 w:val="020F0302020204030204"/>
    <w:charset w:val="00"/>
    <w:family w:val="swiss"/>
    <w:pitch w:val="variable"/>
    <w:sig w:usb0="E4002EFF" w:usb1="C000247B" w:usb2="00000009" w:usb3="00000000" w:csb0="000001FF" w:csb1="00000000"/>
    <w:embedRegular r:id="rId6" w:fontKey="{D9CB9938-3CE3-4624-B0EE-D6DC8A77BFD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72BD7" w14:textId="77777777" w:rsidR="004D4102" w:rsidRDefault="004D4102" w:rsidP="001636BF">
      <w:r>
        <w:separator/>
      </w:r>
    </w:p>
  </w:footnote>
  <w:footnote w:type="continuationSeparator" w:id="0">
    <w:p w14:paraId="5D8C7DC5" w14:textId="77777777" w:rsidR="004D4102" w:rsidRDefault="004D4102" w:rsidP="001636BF">
      <w:r>
        <w:continuationSeparator/>
      </w:r>
    </w:p>
  </w:footnote>
  <w:footnote w:type="continuationNotice" w:id="1">
    <w:p w14:paraId="32A22A69" w14:textId="77777777" w:rsidR="004D4102" w:rsidRDefault="004D41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688E8" w14:textId="6F087108" w:rsidR="001730C7" w:rsidRDefault="001730C7" w:rsidP="001730C7">
    <w:pPr>
      <w:spacing w:before="60" w:line="276" w:lineRule="auto"/>
      <w:jc w:val="center"/>
      <w:rPr>
        <w:rFonts w:ascii="Montserrat ExtraBold" w:hAnsi="Montserrat ExtraBold"/>
        <w:b/>
        <w:bCs/>
        <w:color w:val="006BB7"/>
        <w:sz w:val="28"/>
        <w:szCs w:val="28"/>
      </w:rPr>
    </w:pPr>
    <w:r w:rsidRPr="001730C7">
      <w:rPr>
        <w:rFonts w:ascii="Montserrat ExtraBold" w:hAnsi="Montserrat ExtraBold"/>
        <w:b/>
        <w:bCs/>
        <w:noProof/>
        <w:color w:val="006BB7"/>
        <w:sz w:val="28"/>
        <w:szCs w:val="28"/>
      </w:rPr>
      <mc:AlternateContent>
        <mc:Choice Requires="wps">
          <w:drawing>
            <wp:anchor distT="45720" distB="45720" distL="114300" distR="114300" simplePos="0" relativeHeight="251658241" behindDoc="1" locked="0" layoutInCell="1" allowOverlap="1" wp14:anchorId="31E53F23" wp14:editId="433F39B9">
              <wp:simplePos x="0" y="0"/>
              <wp:positionH relativeFrom="column">
                <wp:posOffset>-464820</wp:posOffset>
              </wp:positionH>
              <wp:positionV relativeFrom="paragraph">
                <wp:posOffset>-229870</wp:posOffset>
              </wp:positionV>
              <wp:extent cx="2360930" cy="1404620"/>
              <wp:effectExtent l="0" t="0" r="381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23F1AF6" w14:textId="1BFEC467" w:rsidR="001730C7" w:rsidRDefault="0095138D">
                          <w:r>
                            <w:t>August</w:t>
                          </w:r>
                          <w:r w:rsidR="001730C7">
                            <w:t xml:space="preserve"> 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1E53F23" id="_x0000_t202" coordsize="21600,21600" o:spt="202" path="m,l,21600r21600,l21600,xe">
              <v:stroke joinstyle="miter"/>
              <v:path gradientshapeok="t" o:connecttype="rect"/>
            </v:shapetype>
            <v:shape id="Text Box 217" o:spid="_x0000_s1026" type="#_x0000_t202" style="position:absolute;left:0;text-align:left;margin-left:-36.6pt;margin-top:-18.1pt;width:185.9pt;height:110.6pt;z-index:-251658239;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" stroked="f">
              <v:textbox style="mso-fit-shape-to-text:t">
                <w:txbxContent>
                  <w:p w14:paraId="523F1AF6" w14:textId="1BFEC467" w:rsidR="001730C7" w:rsidRDefault="0095138D">
                    <w:r>
                      <w:t>August</w:t>
                    </w:r>
                    <w:r w:rsidR="001730C7">
                      <w:t xml:space="preserve"> 2023</w:t>
                    </w:r>
                  </w:p>
                </w:txbxContent>
              </v:textbox>
            </v:shape>
          </w:pict>
        </mc:Fallback>
      </mc:AlternateContent>
    </w:r>
    <w:r>
      <w:rPr>
        <w:noProof/>
      </w:rPr>
      <w:drawing>
        <wp:anchor distT="0" distB="0" distL="114300" distR="114300" simplePos="0" relativeHeight="251658240" behindDoc="1" locked="0" layoutInCell="1" allowOverlap="1" wp14:anchorId="0B067A3D" wp14:editId="421B0203">
          <wp:simplePos x="0" y="0"/>
          <wp:positionH relativeFrom="column">
            <wp:posOffset>-909320</wp:posOffset>
          </wp:positionH>
          <wp:positionV relativeFrom="paragraph">
            <wp:posOffset>-457835</wp:posOffset>
          </wp:positionV>
          <wp:extent cx="7764145" cy="10047605"/>
          <wp:effectExtent l="0" t="0" r="8255" b="0"/>
          <wp:wrapNone/>
          <wp:docPr id="3" name="Picture 3"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288192" name="Picture 1" descr="A white background with black dot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64145" cy="10047605"/>
                  </a:xfrm>
                  <a:prstGeom prst="rect">
                    <a:avLst/>
                  </a:prstGeom>
                </pic:spPr>
              </pic:pic>
            </a:graphicData>
          </a:graphic>
          <wp14:sizeRelH relativeFrom="page">
            <wp14:pctWidth>0</wp14:pctWidth>
          </wp14:sizeRelH>
          <wp14:sizeRelV relativeFrom="page">
            <wp14:pctHeight>0</wp14:pctHeight>
          </wp14:sizeRelV>
        </wp:anchor>
      </w:drawing>
    </w:r>
    <w:r w:rsidRPr="001730C7">
      <w:rPr>
        <w:rFonts w:ascii="Montserrat ExtraBold" w:hAnsi="Montserrat ExtraBold"/>
        <w:b/>
        <w:bCs/>
        <w:color w:val="006BB7"/>
        <w:sz w:val="28"/>
        <w:szCs w:val="28"/>
      </w:rPr>
      <w:t>Seller Class Action Litigation</w:t>
    </w:r>
  </w:p>
  <w:p w14:paraId="33509134" w14:textId="4A3D554E" w:rsidR="001636BF" w:rsidRDefault="001730C7" w:rsidP="001730C7">
    <w:pPr>
      <w:pStyle w:val="Header"/>
      <w:jc w:val="center"/>
    </w:pPr>
    <w:r w:rsidRPr="001730C7">
      <w:rPr>
        <w:rFonts w:ascii="Montserrat" w:hAnsi="Montserrat"/>
        <w:b/>
        <w:bCs/>
        <w:color w:val="2DA8E0"/>
        <w:sz w:val="22"/>
        <w:szCs w:val="22"/>
      </w:rPr>
      <w:t>What to Know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15308"/>
    <w:multiLevelType w:val="hybridMultilevel"/>
    <w:tmpl w:val="4502B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FB1878"/>
    <w:multiLevelType w:val="hybridMultilevel"/>
    <w:tmpl w:val="C3702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E73FB8"/>
    <w:multiLevelType w:val="hybridMultilevel"/>
    <w:tmpl w:val="18E800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5524EC1"/>
    <w:multiLevelType w:val="hybridMultilevel"/>
    <w:tmpl w:val="331C2E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94FB9"/>
    <w:multiLevelType w:val="hybridMultilevel"/>
    <w:tmpl w:val="7AF0A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7374FD"/>
    <w:multiLevelType w:val="multilevel"/>
    <w:tmpl w:val="C1402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A8D2649"/>
    <w:multiLevelType w:val="hybridMultilevel"/>
    <w:tmpl w:val="0090D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F8086E"/>
    <w:multiLevelType w:val="hybridMultilevel"/>
    <w:tmpl w:val="37E49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3015184">
    <w:abstractNumId w:val="3"/>
  </w:num>
  <w:num w:numId="2" w16cid:durableId="1931040882">
    <w:abstractNumId w:val="4"/>
  </w:num>
  <w:num w:numId="3" w16cid:durableId="1153839699">
    <w:abstractNumId w:val="5"/>
  </w:num>
  <w:num w:numId="4" w16cid:durableId="1226448455">
    <w:abstractNumId w:val="1"/>
  </w:num>
  <w:num w:numId="5" w16cid:durableId="1551649396">
    <w:abstractNumId w:val="6"/>
  </w:num>
  <w:num w:numId="6" w16cid:durableId="239220515">
    <w:abstractNumId w:val="7"/>
  </w:num>
  <w:num w:numId="7" w16cid:durableId="1085414680">
    <w:abstractNumId w:val="0"/>
  </w:num>
  <w:num w:numId="8" w16cid:durableId="15549304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6BF"/>
    <w:rsid w:val="00002984"/>
    <w:rsid w:val="00062DDC"/>
    <w:rsid w:val="00072A9A"/>
    <w:rsid w:val="001274BC"/>
    <w:rsid w:val="001636BF"/>
    <w:rsid w:val="001730C7"/>
    <w:rsid w:val="001E6A7F"/>
    <w:rsid w:val="003730DB"/>
    <w:rsid w:val="003C7B64"/>
    <w:rsid w:val="003E43FD"/>
    <w:rsid w:val="00431A12"/>
    <w:rsid w:val="00445C80"/>
    <w:rsid w:val="00456001"/>
    <w:rsid w:val="00464FF2"/>
    <w:rsid w:val="00471A5D"/>
    <w:rsid w:val="004911D2"/>
    <w:rsid w:val="004915F2"/>
    <w:rsid w:val="004C72E6"/>
    <w:rsid w:val="004D2B5C"/>
    <w:rsid w:val="004D4102"/>
    <w:rsid w:val="00526BE0"/>
    <w:rsid w:val="00547255"/>
    <w:rsid w:val="00593C13"/>
    <w:rsid w:val="005F1624"/>
    <w:rsid w:val="00607F5B"/>
    <w:rsid w:val="006275E1"/>
    <w:rsid w:val="00667A24"/>
    <w:rsid w:val="0067085D"/>
    <w:rsid w:val="006D2BCB"/>
    <w:rsid w:val="0070327D"/>
    <w:rsid w:val="00711843"/>
    <w:rsid w:val="00712385"/>
    <w:rsid w:val="00737F72"/>
    <w:rsid w:val="00773694"/>
    <w:rsid w:val="00877776"/>
    <w:rsid w:val="0090399B"/>
    <w:rsid w:val="0095138D"/>
    <w:rsid w:val="00A212A3"/>
    <w:rsid w:val="00A65BEC"/>
    <w:rsid w:val="00AA101E"/>
    <w:rsid w:val="00AB6935"/>
    <w:rsid w:val="00AC20C4"/>
    <w:rsid w:val="00AC7F58"/>
    <w:rsid w:val="00B91936"/>
    <w:rsid w:val="00C02843"/>
    <w:rsid w:val="00C14289"/>
    <w:rsid w:val="00C83D79"/>
    <w:rsid w:val="00C906EB"/>
    <w:rsid w:val="00D4691D"/>
    <w:rsid w:val="00D95FEC"/>
    <w:rsid w:val="00DA0744"/>
    <w:rsid w:val="00DA5DD5"/>
    <w:rsid w:val="00E128FB"/>
    <w:rsid w:val="00E14213"/>
    <w:rsid w:val="00E23924"/>
    <w:rsid w:val="00E74E20"/>
    <w:rsid w:val="00E96543"/>
    <w:rsid w:val="00ED6702"/>
    <w:rsid w:val="00EE0271"/>
    <w:rsid w:val="00F43C08"/>
    <w:rsid w:val="00F65C85"/>
    <w:rsid w:val="00F77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DB11C"/>
  <w15:chartTrackingRefBased/>
  <w15:docId w15:val="{1D397A58-8993-4F47-A164-34E608E3C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36BF"/>
    <w:pPr>
      <w:tabs>
        <w:tab w:val="center" w:pos="4680"/>
        <w:tab w:val="right" w:pos="9360"/>
      </w:tabs>
    </w:pPr>
  </w:style>
  <w:style w:type="character" w:customStyle="1" w:styleId="HeaderChar">
    <w:name w:val="Header Char"/>
    <w:basedOn w:val="DefaultParagraphFont"/>
    <w:link w:val="Header"/>
    <w:uiPriority w:val="99"/>
    <w:rsid w:val="001636BF"/>
  </w:style>
  <w:style w:type="paragraph" w:styleId="Footer">
    <w:name w:val="footer"/>
    <w:basedOn w:val="Normal"/>
    <w:link w:val="FooterChar"/>
    <w:uiPriority w:val="99"/>
    <w:unhideWhenUsed/>
    <w:rsid w:val="001636BF"/>
    <w:pPr>
      <w:tabs>
        <w:tab w:val="center" w:pos="4680"/>
        <w:tab w:val="right" w:pos="9360"/>
      </w:tabs>
    </w:pPr>
  </w:style>
  <w:style w:type="character" w:customStyle="1" w:styleId="FooterChar">
    <w:name w:val="Footer Char"/>
    <w:basedOn w:val="DefaultParagraphFont"/>
    <w:link w:val="Footer"/>
    <w:uiPriority w:val="99"/>
    <w:rsid w:val="001636BF"/>
  </w:style>
  <w:style w:type="character" w:styleId="Hyperlink">
    <w:name w:val="Hyperlink"/>
    <w:basedOn w:val="DefaultParagraphFont"/>
    <w:uiPriority w:val="99"/>
    <w:unhideWhenUsed/>
    <w:rsid w:val="001730C7"/>
    <w:rPr>
      <w:color w:val="0563C1" w:themeColor="hyperlink"/>
      <w:u w:val="single"/>
    </w:rPr>
  </w:style>
  <w:style w:type="character" w:styleId="UnresolvedMention">
    <w:name w:val="Unresolved Mention"/>
    <w:basedOn w:val="DefaultParagraphFont"/>
    <w:uiPriority w:val="99"/>
    <w:semiHidden/>
    <w:unhideWhenUsed/>
    <w:rsid w:val="001730C7"/>
    <w:rPr>
      <w:color w:val="605E5C"/>
      <w:shd w:val="clear" w:color="auto" w:fill="E1DFDD"/>
    </w:rPr>
  </w:style>
  <w:style w:type="paragraph" w:styleId="Revision">
    <w:name w:val="Revision"/>
    <w:hidden/>
    <w:uiPriority w:val="99"/>
    <w:semiHidden/>
    <w:rsid w:val="00D4691D"/>
  </w:style>
  <w:style w:type="character" w:styleId="CommentReference">
    <w:name w:val="annotation reference"/>
    <w:basedOn w:val="DefaultParagraphFont"/>
    <w:uiPriority w:val="99"/>
    <w:semiHidden/>
    <w:unhideWhenUsed/>
    <w:rsid w:val="005F1624"/>
    <w:rPr>
      <w:sz w:val="16"/>
      <w:szCs w:val="16"/>
    </w:rPr>
  </w:style>
  <w:style w:type="paragraph" w:styleId="CommentText">
    <w:name w:val="annotation text"/>
    <w:basedOn w:val="Normal"/>
    <w:link w:val="CommentTextChar"/>
    <w:uiPriority w:val="99"/>
    <w:unhideWhenUsed/>
    <w:rsid w:val="005F1624"/>
    <w:rPr>
      <w:sz w:val="20"/>
      <w:szCs w:val="20"/>
    </w:rPr>
  </w:style>
  <w:style w:type="character" w:customStyle="1" w:styleId="CommentTextChar">
    <w:name w:val="Comment Text Char"/>
    <w:basedOn w:val="DefaultParagraphFont"/>
    <w:link w:val="CommentText"/>
    <w:uiPriority w:val="99"/>
    <w:rsid w:val="005F1624"/>
    <w:rPr>
      <w:sz w:val="20"/>
      <w:szCs w:val="20"/>
    </w:rPr>
  </w:style>
  <w:style w:type="paragraph" w:styleId="CommentSubject">
    <w:name w:val="annotation subject"/>
    <w:basedOn w:val="CommentText"/>
    <w:next w:val="CommentText"/>
    <w:link w:val="CommentSubjectChar"/>
    <w:uiPriority w:val="99"/>
    <w:semiHidden/>
    <w:unhideWhenUsed/>
    <w:rsid w:val="005F1624"/>
    <w:rPr>
      <w:b/>
      <w:bCs/>
    </w:rPr>
  </w:style>
  <w:style w:type="character" w:customStyle="1" w:styleId="CommentSubjectChar">
    <w:name w:val="Comment Subject Char"/>
    <w:basedOn w:val="CommentTextChar"/>
    <w:link w:val="CommentSubject"/>
    <w:uiPriority w:val="99"/>
    <w:semiHidden/>
    <w:rsid w:val="005F162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otect-us.mimecast.com/s/vQ99CZ6EVqfM98PvSjfLgg?domain=nar.realto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rotect-us.mimecast.com/s/0PCaC1wkrxipNBngUpbKQt?domain=urldefense.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otect-us.mimecast.com/s/vQ99CZ6EVqfM98PvSjfLgg?domain=nar.realto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e002a63-726d-4a42-8446-25c6bda585ef" xsi:nil="true"/>
    <lcf76f155ced4ddcb4097134ff3c332f xmlns="d26d6246-261a-443a-b96d-b665587eb95f">
      <Terms xmlns="http://schemas.microsoft.com/office/infopath/2007/PartnerControls"/>
    </lcf76f155ced4ddcb4097134ff3c332f>
    <SharedWithUsers xmlns="fe002a63-726d-4a42-8446-25c6bda585ef">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D1BE8953CB72F44B320A5DE91DAD881" ma:contentTypeVersion="17" ma:contentTypeDescription="Create a new document." ma:contentTypeScope="" ma:versionID="f4b4fd5c46508486602b6c4eb6b9e6e2">
  <xsd:schema xmlns:xsd="http://www.w3.org/2001/XMLSchema" xmlns:xs="http://www.w3.org/2001/XMLSchema" xmlns:p="http://schemas.microsoft.com/office/2006/metadata/properties" xmlns:ns2="d26d6246-261a-443a-b96d-b665587eb95f" xmlns:ns3="fe002a63-726d-4a42-8446-25c6bda585ef" targetNamespace="http://schemas.microsoft.com/office/2006/metadata/properties" ma:root="true" ma:fieldsID="0f7e49195119583be727aee46340aa6f" ns2:_="" ns3:_="">
    <xsd:import namespace="d26d6246-261a-443a-b96d-b665587eb95f"/>
    <xsd:import namespace="fe002a63-726d-4a42-8446-25c6bda585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d6246-261a-443a-b96d-b665587eb9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e9128e0-8a12-459f-9797-0c0b4c4d577b"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002a63-726d-4a42-8446-25c6bda585e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2dfb182-8bc4-4b1a-92a7-422afe212868}" ma:internalName="TaxCatchAll" ma:showField="CatchAllData" ma:web="fe002a63-726d-4a42-8446-25c6bda585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61D207-8BDC-4571-A4D0-014C4016C40A}">
  <ds:schemaRefs>
    <ds:schemaRef ds:uri="http://schemas.microsoft.com/sharepoint/v3/contenttype/forms"/>
  </ds:schemaRefs>
</ds:datastoreItem>
</file>

<file path=customXml/itemProps2.xml><?xml version="1.0" encoding="utf-8"?>
<ds:datastoreItem xmlns:ds="http://schemas.openxmlformats.org/officeDocument/2006/customXml" ds:itemID="{1F1AB9E4-EF80-4D05-9C52-31E963E0D110}">
  <ds:schemaRefs>
    <ds:schemaRef ds:uri="http://schemas.openxmlformats.org/officeDocument/2006/bibliography"/>
  </ds:schemaRefs>
</ds:datastoreItem>
</file>

<file path=customXml/itemProps3.xml><?xml version="1.0" encoding="utf-8"?>
<ds:datastoreItem xmlns:ds="http://schemas.openxmlformats.org/officeDocument/2006/customXml" ds:itemID="{E59087EE-5171-4906-AEB1-B52BB2E06A47}">
  <ds:schemaRefs>
    <ds:schemaRef ds:uri="http://schemas.microsoft.com/office/2006/metadata/properties"/>
    <ds:schemaRef ds:uri="http://schemas.microsoft.com/office/infopath/2007/PartnerControls"/>
    <ds:schemaRef ds:uri="cb83a7d7-f3ca-4534-bde5-2218a1086482"/>
    <ds:schemaRef ds:uri="86809fc0-0aef-4e0c-aa35-0ec1c43b8dd1"/>
    <ds:schemaRef ds:uri="f28da783-63a1-426f-b238-ea4e597e57f3"/>
  </ds:schemaRefs>
</ds:datastoreItem>
</file>

<file path=customXml/itemProps4.xml><?xml version="1.0" encoding="utf-8"?>
<ds:datastoreItem xmlns:ds="http://schemas.openxmlformats.org/officeDocument/2006/customXml" ds:itemID="{0BB7F8E0-91AD-457B-A162-4467C8462B62}"/>
</file>

<file path=docMetadata/LabelInfo.xml><?xml version="1.0" encoding="utf-8"?>
<clbl:labelList xmlns:clbl="http://schemas.microsoft.com/office/2020/mipLabelMetadata">
  <clbl:label id="{ce0d2245-b6e8-41da-a1e0-cc18ec650ca2}" enabled="1" method="Standard" siteId="{77a5f620-9d77-47db-a0cd-64c70948d532}"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1134</Words>
  <Characters>6469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McNully, Bronwyn (she/her)</dc:creator>
  <cp:keywords/>
  <dc:description/>
  <cp:lastModifiedBy>Katie Johnson</cp:lastModifiedBy>
  <cp:revision>2</cp:revision>
  <dcterms:created xsi:type="dcterms:W3CDTF">2023-08-07T17:52:00Z</dcterms:created>
  <dcterms:modified xsi:type="dcterms:W3CDTF">2023-08-07T17:52:00Z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0x0101008D1BE8953CB72F44B320A5DE91DAD881</vt:lpwstr>
  </property>
  <property fmtid="{D5CDD505-2E9C-101B-9397-08002B2CF9AE}" pid="3" name="MediaServiceImageTags">
    <vt:lpwstr/>
  </property>
  <property fmtid="{D5CDD505-2E9C-101B-9397-08002B2CF9AE}" pid="4" name="Document Type">
    <vt:lpwstr/>
  </property>
  <property fmtid="{D5CDD505-2E9C-101B-9397-08002B2CF9AE}" pid="5" name="Sector">
    <vt:lpwstr/>
  </property>
</Properties>
</file>